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F06B" w14:textId="77777777" w:rsidR="001946D6" w:rsidRDefault="001946D6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1D11AA6" w14:textId="7AD54A62" w:rsidR="001946D6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– </w:t>
      </w:r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 – Navigation Protection Program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issued </w:t>
      </w:r>
      <w:r w:rsidR="001946D6">
        <w:rPr>
          <w:rFonts w:ascii="Arial" w:hAnsi="Arial" w:cs="Arial"/>
          <w:color w:val="000000"/>
          <w:szCs w:val="24"/>
          <w:lang w:val="en-US"/>
        </w:rPr>
        <w:t>a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r w:rsidR="00BF77D6">
        <w:rPr>
          <w:rFonts w:ascii="Arial" w:hAnsi="Arial" w:cs="Arial"/>
          <w:color w:val="000000"/>
          <w:szCs w:val="24"/>
          <w:lang w:val="en-US"/>
        </w:rPr>
        <w:t>Channel-Port aux Basques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project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and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 w:rsidR="001946D6"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 w:rsidR="001946D6"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 w:rsidR="001946D6"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 w:rsidR="001946D6"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 w:rsidR="001946D6">
        <w:rPr>
          <w:rFonts w:ascii="Arial" w:hAnsi="Arial" w:cs="Arial"/>
          <w:color w:val="010101"/>
          <w:szCs w:val="24"/>
          <w:lang w:eastAsia="en-CA"/>
        </w:rPr>
        <w:t>.</w:t>
      </w:r>
    </w:p>
    <w:p w14:paraId="40A85206" w14:textId="77777777" w:rsidR="00AA7844" w:rsidRPr="00AA7844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p w14:paraId="3D4ACF92" w14:textId="77777777" w:rsidR="005328D6" w:rsidRPr="001946D6" w:rsidRDefault="005328D6">
      <w:pPr>
        <w:rPr>
          <w:lang w:val="x-none"/>
        </w:rPr>
      </w:pPr>
    </w:p>
    <w:sectPr w:rsidR="005328D6" w:rsidRPr="0019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5328D6"/>
    <w:rsid w:val="00AA7844"/>
    <w:rsid w:val="00BF77D6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2023-11-06T14:12:00Z</dcterms:created>
  <dcterms:modified xsi:type="dcterms:W3CDTF">2023-11-06T14:12:00Z</dcterms:modified>
</cp:coreProperties>
</file>